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F3675" w14:textId="77777777" w:rsidR="00DF280D" w:rsidRPr="00DF280D" w:rsidRDefault="00DF280D" w:rsidP="00DF280D">
      <w:pPr>
        <w:pStyle w:val="NormalWeb"/>
        <w:rPr>
          <w:rFonts w:ascii="Arial" w:hAnsi="Arial" w:cs="Arial"/>
          <w:color w:val="2B2B2B"/>
          <w:sz w:val="32"/>
          <w:szCs w:val="32"/>
        </w:rPr>
      </w:pPr>
      <w:r w:rsidRPr="00DF280D">
        <w:rPr>
          <w:rFonts w:ascii="Arial" w:hAnsi="Arial" w:cs="Arial"/>
          <w:color w:val="2B2B2B"/>
          <w:sz w:val="32"/>
          <w:szCs w:val="32"/>
        </w:rPr>
        <w:t>If any of the following symptoms develop or are reported following a blow to the head, the person should be urgently medically assessed by an appropriate healthcare professional onsite, or immediately taken to a hospital Accident and Emergency (A&amp;E) department. For the avoidance of doubt, a healthcare professional onsite must be a fully trained doctor or paramedic – not a first aider!</w:t>
      </w:r>
    </w:p>
    <w:p w14:paraId="7478DB1A" w14:textId="77777777" w:rsidR="00DF280D" w:rsidRPr="00DF280D" w:rsidRDefault="00DF280D" w:rsidP="00DF280D">
      <w:pPr>
        <w:pStyle w:val="NormalWeb"/>
        <w:rPr>
          <w:rFonts w:ascii="Arial" w:hAnsi="Arial" w:cs="Arial"/>
          <w:color w:val="2B2B2B"/>
          <w:sz w:val="36"/>
          <w:szCs w:val="36"/>
        </w:rPr>
      </w:pPr>
      <w:r w:rsidRPr="00DF280D">
        <w:rPr>
          <w:rFonts w:ascii="Arial" w:hAnsi="Arial" w:cs="Arial"/>
          <w:color w:val="FF0000"/>
          <w:sz w:val="36"/>
          <w:szCs w:val="36"/>
        </w:rPr>
        <w:t>• Any loss of consciousness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Drowsiness or deteriorating consciousness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Loss of memory for events before or after the injury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Confusion or irritability out of character, or unusual behaviour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Problems with understanding information or communicating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Loss of balance or problems with walking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Decreased sensation, or pins and needles down arms/ legs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Blurred or double vision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Weakness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Any fits (collapsing or passing out suddenly)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Severe and increasing headache not relieved by painkillers such as paracetamol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Repeated vomiting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Reduced neck movement or severe neck pain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Deafness in one or both ears that was not present before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Clear fluid coming out of the ears or nose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Inability to be woken</w:t>
      </w:r>
      <w:r w:rsidRPr="00DF280D">
        <w:rPr>
          <w:rFonts w:ascii="Arial" w:hAnsi="Arial" w:cs="Arial"/>
          <w:color w:val="2B2B2B"/>
          <w:sz w:val="36"/>
          <w:szCs w:val="36"/>
        </w:rPr>
        <w:br/>
      </w:r>
      <w:r w:rsidRPr="00DF280D">
        <w:rPr>
          <w:rFonts w:ascii="Arial" w:hAnsi="Arial" w:cs="Arial"/>
          <w:color w:val="FF0000"/>
          <w:sz w:val="36"/>
          <w:szCs w:val="36"/>
        </w:rPr>
        <w:t>• Bleeding from one or both ears</w:t>
      </w:r>
    </w:p>
    <w:p w14:paraId="63FD12B4" w14:textId="16365DAE" w:rsidR="007B47C7" w:rsidRPr="00DF280D" w:rsidRDefault="00DF280D" w:rsidP="00DF280D">
      <w:pPr>
        <w:pStyle w:val="NormalWeb"/>
        <w:rPr>
          <w:rFonts w:ascii="Arial" w:hAnsi="Arial" w:cs="Arial"/>
          <w:color w:val="2B2B2B"/>
          <w:sz w:val="32"/>
          <w:szCs w:val="32"/>
        </w:rPr>
      </w:pPr>
      <w:r w:rsidRPr="00DF280D">
        <w:rPr>
          <w:rFonts w:ascii="Arial" w:hAnsi="Arial" w:cs="Arial"/>
          <w:color w:val="2B2B2B"/>
          <w:sz w:val="32"/>
          <w:szCs w:val="32"/>
        </w:rPr>
        <w:t xml:space="preserve">If in doubt, call 999. Some of these symptoms will mark a life-or-death injury that requires immediate and urgent treatment, parallel to the likes of </w:t>
      </w:r>
      <w:proofErr w:type="spellStart"/>
      <w:proofErr w:type="gramStart"/>
      <w:r w:rsidRPr="00DF280D">
        <w:rPr>
          <w:rFonts w:ascii="Arial" w:hAnsi="Arial" w:cs="Arial"/>
          <w:color w:val="2B2B2B"/>
          <w:sz w:val="32"/>
          <w:szCs w:val="32"/>
        </w:rPr>
        <w:t>a</w:t>
      </w:r>
      <w:proofErr w:type="spellEnd"/>
      <w:proofErr w:type="gramEnd"/>
      <w:r w:rsidRPr="00DF280D">
        <w:rPr>
          <w:rFonts w:ascii="Arial" w:hAnsi="Arial" w:cs="Arial"/>
          <w:color w:val="2B2B2B"/>
          <w:sz w:val="32"/>
          <w:szCs w:val="32"/>
        </w:rPr>
        <w:t xml:space="preserve"> arterial bleed if looking at physical first aid.</w:t>
      </w:r>
    </w:p>
    <w:sectPr w:rsidR="007B47C7" w:rsidRPr="00DF280D" w:rsidSect="00D6458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0D"/>
    <w:rsid w:val="007B47C7"/>
    <w:rsid w:val="00D6458A"/>
    <w:rsid w:val="00D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E7F197"/>
  <w15:chartTrackingRefBased/>
  <w15:docId w15:val="{278EF029-D7AB-1749-8282-B4A2A620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28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0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Wise</dc:creator>
  <cp:keywords/>
  <dc:description/>
  <cp:lastModifiedBy>Tim Wise</cp:lastModifiedBy>
  <cp:revision>1</cp:revision>
  <cp:lastPrinted>2024-04-15T19:51:00Z</cp:lastPrinted>
  <dcterms:created xsi:type="dcterms:W3CDTF">2024-04-15T19:50:00Z</dcterms:created>
  <dcterms:modified xsi:type="dcterms:W3CDTF">2024-04-15T19:52:00Z</dcterms:modified>
</cp:coreProperties>
</file>